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4E9" w:rsidRPr="00CA0B6C" w:rsidRDefault="002D24E9" w:rsidP="002D24E9">
      <w:pPr>
        <w:jc w:val="right"/>
        <w:rPr>
          <w:b/>
          <w:sz w:val="24"/>
          <w:szCs w:val="24"/>
        </w:rPr>
      </w:pPr>
      <w:r w:rsidRPr="00CA0B6C">
        <w:rPr>
          <w:b/>
          <w:sz w:val="24"/>
          <w:szCs w:val="24"/>
        </w:rPr>
        <w:t>Déclaration commune des organisations syndicales</w:t>
      </w:r>
    </w:p>
    <w:p w:rsidR="002D24E9" w:rsidRPr="00CA0B6C" w:rsidRDefault="002D24E9">
      <w:pPr>
        <w:rPr>
          <w:b/>
          <w:sz w:val="24"/>
          <w:szCs w:val="24"/>
        </w:rPr>
      </w:pPr>
    </w:p>
    <w:p w:rsidR="002D24E9" w:rsidRPr="002D24E9" w:rsidRDefault="002D24E9" w:rsidP="002D24E9">
      <w:pPr>
        <w:jc w:val="center"/>
        <w:rPr>
          <w:b/>
          <w:noProof/>
          <w:sz w:val="32"/>
          <w:szCs w:val="32"/>
          <w:lang w:eastAsia="fr-FR"/>
        </w:rPr>
      </w:pPr>
      <w:r w:rsidRPr="002D24E9">
        <w:rPr>
          <w:b/>
          <w:noProof/>
          <w:sz w:val="32"/>
          <w:szCs w:val="32"/>
          <w:lang w:eastAsia="fr-FR"/>
        </w:rPr>
        <w:t>EMPLOIS, SALAIRE,PROTECTION SOCIALE…</w:t>
      </w:r>
    </w:p>
    <w:p w:rsidR="00CA0B6C" w:rsidRDefault="002D24E9" w:rsidP="00FF4E1A">
      <w:pPr>
        <w:jc w:val="center"/>
        <w:rPr>
          <w:b/>
          <w:i/>
          <w:noProof/>
          <w:sz w:val="32"/>
          <w:szCs w:val="32"/>
          <w:lang w:eastAsia="fr-FR"/>
        </w:rPr>
      </w:pPr>
      <w:r w:rsidRPr="002D24E9">
        <w:rPr>
          <w:b/>
          <w:i/>
          <w:noProof/>
          <w:sz w:val="32"/>
          <w:szCs w:val="32"/>
          <w:lang w:eastAsia="fr-FR"/>
        </w:rPr>
        <w:t>TOUTES LES RAISONS DE REVENDIQUER LE 6 FEVRIER 2014</w:t>
      </w:r>
    </w:p>
    <w:p w:rsidR="003670B2" w:rsidRDefault="003670B2" w:rsidP="00FF4E1A">
      <w:pPr>
        <w:jc w:val="center"/>
        <w:rPr>
          <w:sz w:val="32"/>
          <w:szCs w:val="32"/>
        </w:rPr>
      </w:pPr>
    </w:p>
    <w:p w:rsidR="00CD0D8D" w:rsidRPr="00FF4E1A" w:rsidRDefault="00CD0D8D" w:rsidP="00FF4E1A">
      <w:pPr>
        <w:jc w:val="center"/>
        <w:rPr>
          <w:sz w:val="32"/>
          <w:szCs w:val="32"/>
        </w:rPr>
        <w:sectPr w:rsidR="00CD0D8D" w:rsidRPr="00FF4E1A" w:rsidSect="00CD0D8D">
          <w:pgSz w:w="11906" w:h="16838"/>
          <w:pgMar w:top="568" w:right="1417" w:bottom="709" w:left="1417" w:header="708" w:footer="708" w:gutter="0"/>
          <w:cols w:space="708"/>
          <w:docGrid w:linePitch="360"/>
        </w:sectPr>
      </w:pPr>
    </w:p>
    <w:p w:rsidR="002D24E9" w:rsidRPr="002D24E9" w:rsidRDefault="00A42E59" w:rsidP="00CA0B6C">
      <w:pPr>
        <w:keepNext/>
        <w:framePr w:dropCap="drop" w:lines="3" w:wrap="around" w:vAnchor="text" w:hAnchor="text"/>
        <w:spacing w:line="805" w:lineRule="exact"/>
        <w:jc w:val="both"/>
        <w:textAlignment w:val="baseline"/>
        <w:rPr>
          <w:noProof/>
          <w:position w:val="-10"/>
          <w:sz w:val="110"/>
          <w:lang w:eastAsia="fr-FR"/>
        </w:rPr>
      </w:pPr>
      <w:r>
        <w:rPr>
          <w:noProof/>
          <w:position w:val="-10"/>
          <w:sz w:val="110"/>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69.6pt;margin-top:3.75pt;width:52.3pt;height:67.2pt;z-index:251660288;visibility:visible;mso-wrap-edited:f">
            <v:imagedata r:id="rId5" o:title=""/>
          </v:shape>
          <o:OLEObject Type="Embed" ProgID="Word.Picture.8" ShapeID="_x0000_s1028" DrawAspect="Content" ObjectID="_1452587514" r:id="rId6"/>
        </w:pict>
      </w:r>
      <w:r w:rsidR="002D24E9" w:rsidRPr="002D24E9">
        <w:rPr>
          <w:noProof/>
          <w:position w:val="-10"/>
          <w:sz w:val="110"/>
          <w:lang w:eastAsia="fr-FR"/>
        </w:rPr>
        <w:t>L</w:t>
      </w:r>
    </w:p>
    <w:p w:rsidR="002D24E9" w:rsidRPr="00BA790E" w:rsidRDefault="002D24E9" w:rsidP="00B9245E">
      <w:pPr>
        <w:spacing w:line="240" w:lineRule="auto"/>
        <w:ind w:right="-213"/>
        <w:jc w:val="both"/>
        <w:rPr>
          <w:noProof/>
          <w:sz w:val="20"/>
          <w:szCs w:val="20"/>
          <w:lang w:eastAsia="fr-FR"/>
        </w:rPr>
      </w:pPr>
      <w:r w:rsidRPr="00BA790E">
        <w:rPr>
          <w:noProof/>
          <w:sz w:val="20"/>
          <w:szCs w:val="20"/>
          <w:lang w:eastAsia="fr-FR"/>
        </w:rPr>
        <w:t>es motifs d’insatisfaction et les raisons d’exprimer le</w:t>
      </w:r>
      <w:r w:rsidR="000152C0" w:rsidRPr="00BA790E">
        <w:rPr>
          <w:noProof/>
          <w:sz w:val="20"/>
          <w:szCs w:val="20"/>
          <w:lang w:eastAsia="fr-FR"/>
        </w:rPr>
        <w:t>s</w:t>
      </w:r>
      <w:r w:rsidRPr="00BA790E">
        <w:rPr>
          <w:noProof/>
          <w:sz w:val="20"/>
          <w:szCs w:val="20"/>
          <w:lang w:eastAsia="fr-FR"/>
        </w:rPr>
        <w:t xml:space="preserve"> mécontentement</w:t>
      </w:r>
      <w:r w:rsidR="000152C0" w:rsidRPr="00BA790E">
        <w:rPr>
          <w:noProof/>
          <w:sz w:val="20"/>
          <w:szCs w:val="20"/>
          <w:lang w:eastAsia="fr-FR"/>
        </w:rPr>
        <w:t>s</w:t>
      </w:r>
      <w:r w:rsidRPr="00BA790E">
        <w:rPr>
          <w:noProof/>
          <w:sz w:val="20"/>
          <w:szCs w:val="20"/>
          <w:lang w:eastAsia="fr-FR"/>
        </w:rPr>
        <w:t xml:space="preserve"> ne manquent pas. Nul besoin de catalogue pour illustrer les réalités des conditions de vie et de travail dégradées. </w:t>
      </w:r>
      <w:r w:rsidR="000152C0" w:rsidRPr="00BA790E">
        <w:rPr>
          <w:noProof/>
          <w:sz w:val="20"/>
          <w:szCs w:val="20"/>
          <w:lang w:eastAsia="fr-FR"/>
        </w:rPr>
        <w:t xml:space="preserve"> </w:t>
      </w:r>
      <w:r w:rsidRPr="00BA790E">
        <w:rPr>
          <w:noProof/>
          <w:sz w:val="20"/>
          <w:szCs w:val="20"/>
          <w:lang w:eastAsia="fr-FR"/>
        </w:rPr>
        <w:t>La peur de perdre son emploi et l’angoisse de l’endettement figurent en tête des préoccupations des salariés en ce début d’année 2014…</w:t>
      </w:r>
    </w:p>
    <w:p w:rsidR="002D24E9" w:rsidRPr="00BA790E" w:rsidRDefault="002D24E9" w:rsidP="00B9245E">
      <w:pPr>
        <w:spacing w:line="240" w:lineRule="auto"/>
        <w:jc w:val="both"/>
        <w:rPr>
          <w:sz w:val="20"/>
          <w:szCs w:val="20"/>
        </w:rPr>
      </w:pPr>
    </w:p>
    <w:p w:rsidR="002D24E9" w:rsidRPr="00BA790E" w:rsidRDefault="00CC113F" w:rsidP="00B9245E">
      <w:pPr>
        <w:spacing w:line="240" w:lineRule="auto"/>
        <w:ind w:right="-213"/>
        <w:jc w:val="both"/>
        <w:rPr>
          <w:noProof/>
          <w:sz w:val="20"/>
          <w:szCs w:val="20"/>
          <w:lang w:eastAsia="fr-FR"/>
        </w:rPr>
      </w:pPr>
      <w:r>
        <w:rPr>
          <w:noProof/>
          <w:sz w:val="20"/>
          <w:szCs w:val="20"/>
          <w:lang w:eastAsia="fr-FR"/>
        </w:rPr>
        <mc:AlternateContent>
          <mc:Choice Requires="wps">
            <w:drawing>
              <wp:anchor distT="0" distB="0" distL="114300" distR="114300" simplePos="0" relativeHeight="251668480" behindDoc="0" locked="0" layoutInCell="1" allowOverlap="1">
                <wp:simplePos x="0" y="0"/>
                <wp:positionH relativeFrom="column">
                  <wp:posOffset>-832485</wp:posOffset>
                </wp:positionH>
                <wp:positionV relativeFrom="paragraph">
                  <wp:posOffset>172720</wp:posOffset>
                </wp:positionV>
                <wp:extent cx="571500" cy="74295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571500" cy="742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C113F" w:rsidRDefault="00CC113F">
                            <w:r>
                              <w:rPr>
                                <w:noProof/>
                                <w:lang w:eastAsia="fr-FR"/>
                              </w:rPr>
                              <w:drawing>
                                <wp:inline distT="0" distB="0" distL="0" distR="0" wp14:anchorId="4B06395A" wp14:editId="48D3120E">
                                  <wp:extent cx="426427" cy="503959"/>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0331" cy="5085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6" o:spid="_x0000_s1026" type="#_x0000_t202" style="position:absolute;left:0;text-align:left;margin-left:-65.55pt;margin-top:13.6pt;width:45pt;height:58.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" fillcolor="white [3201]" stroked="f" strokeweight=".5pt">
                <v:textbox>
                  <w:txbxContent>
                    <w:p w:rsidR="00CC113F" w:rsidRDefault="00CC113F">
                      <w:r>
                        <w:rPr>
                          <w:noProof/>
                          <w:lang w:eastAsia="fr-FR"/>
                        </w:rPr>
                        <w:drawing>
                          <wp:inline distT="0" distB="0" distL="0" distR="0" wp14:anchorId="4B06395A" wp14:editId="48D3120E">
                            <wp:extent cx="426427" cy="503959"/>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0331" cy="508573"/>
                                    </a:xfrm>
                                    <a:prstGeom prst="rect">
                                      <a:avLst/>
                                    </a:prstGeom>
                                    <a:noFill/>
                                    <a:ln>
                                      <a:noFill/>
                                    </a:ln>
                                  </pic:spPr>
                                </pic:pic>
                              </a:graphicData>
                            </a:graphic>
                          </wp:inline>
                        </w:drawing>
                      </w:r>
                    </w:p>
                  </w:txbxContent>
                </v:textbox>
              </v:shape>
            </w:pict>
          </mc:Fallback>
        </mc:AlternateContent>
      </w:r>
      <w:r w:rsidR="002D24E9" w:rsidRPr="00BA790E">
        <w:rPr>
          <w:noProof/>
          <w:sz w:val="20"/>
          <w:szCs w:val="20"/>
          <w:lang w:eastAsia="fr-FR"/>
        </w:rPr>
        <w:t>Les richesses créées par le travail doivent prioritairement servir à la réponse aux besoins sociaux, à la création d’emplois de qualité, à la revalorisation du SMIC, à la hausse des salaires et des pensions pour vivre mieux et permettre une relance de la croissance par la consommation des ménages.</w:t>
      </w:r>
    </w:p>
    <w:p w:rsidR="002D24E9" w:rsidRPr="00BA790E" w:rsidRDefault="00F83E6D" w:rsidP="00B9245E">
      <w:pPr>
        <w:spacing w:line="240" w:lineRule="auto"/>
        <w:ind w:right="-213"/>
        <w:jc w:val="both"/>
        <w:rPr>
          <w:noProof/>
          <w:sz w:val="20"/>
          <w:szCs w:val="20"/>
          <w:lang w:eastAsia="fr-FR"/>
        </w:rPr>
      </w:pPr>
      <w:r>
        <w:rPr>
          <w:b/>
          <w:noProof/>
          <w:sz w:val="20"/>
          <w:szCs w:val="20"/>
          <w:lang w:eastAsia="fr-FR"/>
        </w:rPr>
        <mc:AlternateContent>
          <mc:Choice Requires="wps">
            <w:drawing>
              <wp:anchor distT="0" distB="0" distL="114300" distR="114300" simplePos="0" relativeHeight="251666432" behindDoc="0" locked="0" layoutInCell="1" allowOverlap="1" wp14:anchorId="733DEB2D" wp14:editId="2974215F">
                <wp:simplePos x="0" y="0"/>
                <wp:positionH relativeFrom="column">
                  <wp:posOffset>-832485</wp:posOffset>
                </wp:positionH>
                <wp:positionV relativeFrom="paragraph">
                  <wp:posOffset>33655</wp:posOffset>
                </wp:positionV>
                <wp:extent cx="619125" cy="866775"/>
                <wp:effectExtent l="0" t="0" r="9525" b="9525"/>
                <wp:wrapNone/>
                <wp:docPr id="2" name="Zone de texte 2"/>
                <wp:cNvGraphicFramePr/>
                <a:graphic xmlns:a="http://schemas.openxmlformats.org/drawingml/2006/main">
                  <a:graphicData uri="http://schemas.microsoft.com/office/word/2010/wordprocessingShape">
                    <wps:wsp>
                      <wps:cNvSpPr txBox="1"/>
                      <wps:spPr>
                        <a:xfrm>
                          <a:off x="0" y="0"/>
                          <a:ext cx="619125"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3E6D" w:rsidRDefault="00F83E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2" o:spid="_x0000_s1027" type="#_x0000_t202" style="position:absolute;left:0;text-align:left;margin-left:-65.55pt;margin-top:2.65pt;width:48.75pt;height:68.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" fillcolor="white [3201]" stroked="f" strokeweight=".5pt">
                <v:textbox>
                  <w:txbxContent>
                    <w:p w:rsidR="00F83E6D" w:rsidRDefault="00F83E6D"/>
                  </w:txbxContent>
                </v:textbox>
              </v:shape>
            </w:pict>
          </mc:Fallback>
        </mc:AlternateContent>
      </w:r>
    </w:p>
    <w:p w:rsidR="002D24E9" w:rsidRPr="00BA790E" w:rsidRDefault="002D24E9" w:rsidP="00B9245E">
      <w:pPr>
        <w:spacing w:line="240" w:lineRule="auto"/>
        <w:ind w:right="-213"/>
        <w:jc w:val="both"/>
        <w:rPr>
          <w:b/>
          <w:noProof/>
          <w:sz w:val="20"/>
          <w:szCs w:val="20"/>
          <w:lang w:eastAsia="fr-FR"/>
        </w:rPr>
      </w:pPr>
      <w:r w:rsidRPr="00BA790E">
        <w:rPr>
          <w:b/>
          <w:noProof/>
          <w:sz w:val="20"/>
          <w:szCs w:val="20"/>
          <w:lang w:eastAsia="fr-FR"/>
        </w:rPr>
        <w:t>ET C’EST POSSIBLE !</w:t>
      </w:r>
      <w:r w:rsidR="002B7C73" w:rsidRPr="00BA790E">
        <w:rPr>
          <w:noProof/>
          <w:sz w:val="20"/>
          <w:szCs w:val="20"/>
          <w:lang w:eastAsia="fr-FR"/>
        </w:rPr>
        <w:t xml:space="preserve"> </w:t>
      </w:r>
    </w:p>
    <w:p w:rsidR="002D24E9" w:rsidRPr="00BA790E" w:rsidRDefault="002D24E9" w:rsidP="00B9245E">
      <w:pPr>
        <w:spacing w:line="240" w:lineRule="auto"/>
        <w:ind w:right="-213"/>
        <w:jc w:val="both"/>
        <w:rPr>
          <w:noProof/>
          <w:sz w:val="20"/>
          <w:szCs w:val="20"/>
          <w:lang w:eastAsia="fr-FR"/>
        </w:rPr>
      </w:pPr>
    </w:p>
    <w:p w:rsidR="002D24E9" w:rsidRPr="00BA790E" w:rsidRDefault="00CC113F" w:rsidP="00B9245E">
      <w:pPr>
        <w:spacing w:line="240" w:lineRule="auto"/>
        <w:ind w:right="-213"/>
        <w:jc w:val="both"/>
        <w:rPr>
          <w:sz w:val="20"/>
          <w:szCs w:val="20"/>
        </w:rPr>
      </w:pPr>
      <w:r>
        <w:rPr>
          <w:noProof/>
          <w:sz w:val="20"/>
          <w:szCs w:val="20"/>
          <w:lang w:eastAsia="fr-FR"/>
        </w:rPr>
        <mc:AlternateContent>
          <mc:Choice Requires="wps">
            <w:drawing>
              <wp:anchor distT="0" distB="0" distL="114300" distR="114300" simplePos="0" relativeHeight="251669504" behindDoc="0" locked="0" layoutInCell="1" allowOverlap="1">
                <wp:simplePos x="0" y="0"/>
                <wp:positionH relativeFrom="column">
                  <wp:posOffset>-927735</wp:posOffset>
                </wp:positionH>
                <wp:positionV relativeFrom="paragraph">
                  <wp:posOffset>330200</wp:posOffset>
                </wp:positionV>
                <wp:extent cx="809625" cy="771525"/>
                <wp:effectExtent l="0" t="0" r="9525" b="9525"/>
                <wp:wrapNone/>
                <wp:docPr id="8" name="Zone de texte 8"/>
                <wp:cNvGraphicFramePr/>
                <a:graphic xmlns:a="http://schemas.openxmlformats.org/drawingml/2006/main">
                  <a:graphicData uri="http://schemas.microsoft.com/office/word/2010/wordprocessingShape">
                    <wps:wsp>
                      <wps:cNvSpPr txBox="1"/>
                      <wps:spPr>
                        <a:xfrm>
                          <a:off x="0" y="0"/>
                          <a:ext cx="809625" cy="771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C113F" w:rsidRDefault="00CC113F">
                            <w:r>
                              <w:rPr>
                                <w:noProof/>
                                <w:lang w:eastAsia="fr-FR"/>
                              </w:rPr>
                              <w:drawing>
                                <wp:inline distT="0" distB="0" distL="0" distR="0" wp14:anchorId="478B8939" wp14:editId="4F1C39BB">
                                  <wp:extent cx="578796" cy="70869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870" cy="71123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8" o:spid="_x0000_s1028" type="#_x0000_t202" style="position:absolute;left:0;text-align:left;margin-left:-73.05pt;margin-top:26pt;width:63.75pt;height:60.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" fillcolor="white [3201]" stroked="f" strokeweight=".5pt">
                <v:textbox>
                  <w:txbxContent>
                    <w:p w:rsidR="00CC113F" w:rsidRDefault="00CC113F">
                      <w:r>
                        <w:rPr>
                          <w:noProof/>
                          <w:lang w:eastAsia="fr-FR"/>
                        </w:rPr>
                        <w:drawing>
                          <wp:inline distT="0" distB="0" distL="0" distR="0" wp14:anchorId="478B8939" wp14:editId="4F1C39BB">
                            <wp:extent cx="578796" cy="70869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870" cy="711234"/>
                                    </a:xfrm>
                                    <a:prstGeom prst="rect">
                                      <a:avLst/>
                                    </a:prstGeom>
                                    <a:noFill/>
                                    <a:ln>
                                      <a:noFill/>
                                    </a:ln>
                                  </pic:spPr>
                                </pic:pic>
                              </a:graphicData>
                            </a:graphic>
                          </wp:inline>
                        </w:drawing>
                      </w:r>
                    </w:p>
                  </w:txbxContent>
                </v:textbox>
              </v:shape>
            </w:pict>
          </mc:Fallback>
        </mc:AlternateContent>
      </w:r>
      <w:r w:rsidR="002D24E9" w:rsidRPr="00BA790E">
        <w:rPr>
          <w:sz w:val="20"/>
          <w:szCs w:val="20"/>
        </w:rPr>
        <w:t>Diviser par deux les dividendes des actionnaires libérerait 120 milliards d’euros pour les investissements productifs, permettrait de revaloriser le SMIC et le point d’indice dans les fonctions publiques. Cela créerait de l’emploi et garantirait le financement de la Sécurité sociale.</w:t>
      </w:r>
    </w:p>
    <w:p w:rsidR="002D24E9" w:rsidRPr="00BA790E" w:rsidRDefault="002D24E9" w:rsidP="00B9245E">
      <w:pPr>
        <w:spacing w:line="240" w:lineRule="auto"/>
        <w:ind w:right="-213"/>
        <w:jc w:val="both"/>
        <w:rPr>
          <w:noProof/>
          <w:sz w:val="20"/>
          <w:szCs w:val="20"/>
          <w:lang w:eastAsia="fr-FR"/>
        </w:rPr>
      </w:pPr>
    </w:p>
    <w:p w:rsidR="002D24E9" w:rsidRPr="00BA790E" w:rsidRDefault="002D24E9" w:rsidP="00B9245E">
      <w:pPr>
        <w:spacing w:line="240" w:lineRule="auto"/>
        <w:ind w:right="-213"/>
        <w:jc w:val="both"/>
        <w:rPr>
          <w:sz w:val="20"/>
          <w:szCs w:val="20"/>
        </w:rPr>
      </w:pPr>
      <w:r w:rsidRPr="00BA790E">
        <w:rPr>
          <w:sz w:val="20"/>
          <w:szCs w:val="20"/>
        </w:rPr>
        <w:t>La campagne sur le « coût du travail » orchestrée par le Medef ne vise qu’à culpabiliser les salariés et permettre à une minorité d’accaparer les richesses produites par le travail.</w:t>
      </w:r>
    </w:p>
    <w:p w:rsidR="002D24E9" w:rsidRPr="00BA790E" w:rsidRDefault="002D24E9" w:rsidP="00B9245E">
      <w:pPr>
        <w:spacing w:line="240" w:lineRule="auto"/>
        <w:ind w:right="-213"/>
        <w:jc w:val="both"/>
        <w:rPr>
          <w:noProof/>
          <w:sz w:val="20"/>
          <w:szCs w:val="20"/>
          <w:lang w:eastAsia="fr-FR"/>
        </w:rPr>
      </w:pPr>
    </w:p>
    <w:p w:rsidR="002D24E9" w:rsidRPr="00BA790E" w:rsidRDefault="00CC113F" w:rsidP="00B9245E">
      <w:pPr>
        <w:spacing w:line="240" w:lineRule="auto"/>
        <w:ind w:right="-213"/>
        <w:jc w:val="both"/>
        <w:rPr>
          <w:sz w:val="20"/>
          <w:szCs w:val="20"/>
        </w:rPr>
      </w:pPr>
      <w:r w:rsidRPr="00BA790E">
        <w:rPr>
          <w:noProof/>
          <w:sz w:val="20"/>
          <w:szCs w:val="20"/>
          <w:lang w:eastAsia="fr-FR"/>
        </w:rPr>
        <mc:AlternateContent>
          <mc:Choice Requires="wps">
            <w:drawing>
              <wp:anchor distT="0" distB="0" distL="114300" distR="114300" simplePos="0" relativeHeight="251665408" behindDoc="0" locked="0" layoutInCell="1" allowOverlap="1" wp14:anchorId="133A588D" wp14:editId="4063E2BA">
                <wp:simplePos x="0" y="0"/>
                <wp:positionH relativeFrom="column">
                  <wp:posOffset>-975360</wp:posOffset>
                </wp:positionH>
                <wp:positionV relativeFrom="paragraph">
                  <wp:posOffset>81915</wp:posOffset>
                </wp:positionV>
                <wp:extent cx="723900" cy="904875"/>
                <wp:effectExtent l="0" t="0" r="0" b="9525"/>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3900" cy="904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B7C73" w:rsidRDefault="00CC113F">
                            <w:r>
                              <w:rPr>
                                <w:noProof/>
                                <w:lang w:eastAsia="fr-FR"/>
                              </w:rPr>
                              <w:drawing>
                                <wp:inline distT="0" distB="0" distL="0" distR="0" wp14:anchorId="2E297179" wp14:editId="06F2F0AD">
                                  <wp:extent cx="710649" cy="4953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8692" cy="50090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Zone de texte 12" o:spid="_x0000_s1029" type="#_x0000_t202" style="position:absolute;left:0;text-align:left;margin-left:-76.8pt;margin-top:6.45pt;width:57pt;height:7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" fillcolor="white [3201]" stroked="f" strokeweight=".5pt">
                <v:path arrowok="t"/>
                <v:textbox>
                  <w:txbxContent>
                    <w:p w:rsidR="002B7C73" w:rsidRDefault="00CC113F">
                      <w:r>
                        <w:rPr>
                          <w:noProof/>
                          <w:lang w:eastAsia="fr-FR"/>
                        </w:rPr>
                        <w:drawing>
                          <wp:inline distT="0" distB="0" distL="0" distR="0" wp14:anchorId="2E297179" wp14:editId="06F2F0AD">
                            <wp:extent cx="710649" cy="4953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8692" cy="500906"/>
                                    </a:xfrm>
                                    <a:prstGeom prst="rect">
                                      <a:avLst/>
                                    </a:prstGeom>
                                    <a:noFill/>
                                    <a:ln>
                                      <a:noFill/>
                                    </a:ln>
                                  </pic:spPr>
                                </pic:pic>
                              </a:graphicData>
                            </a:graphic>
                          </wp:inline>
                        </w:drawing>
                      </w:r>
                    </w:p>
                  </w:txbxContent>
                </v:textbox>
              </v:shape>
            </w:pict>
          </mc:Fallback>
        </mc:AlternateContent>
      </w:r>
      <w:r w:rsidR="008559F0">
        <w:rPr>
          <w:noProof/>
          <w:sz w:val="20"/>
          <w:szCs w:val="20"/>
          <w:lang w:eastAsia="fr-FR"/>
        </w:rPr>
        <mc:AlternateContent>
          <mc:Choice Requires="wps">
            <w:drawing>
              <wp:anchor distT="0" distB="0" distL="114300" distR="114300" simplePos="0" relativeHeight="251667456" behindDoc="0" locked="0" layoutInCell="1" allowOverlap="1">
                <wp:simplePos x="0" y="0"/>
                <wp:positionH relativeFrom="column">
                  <wp:posOffset>-927735</wp:posOffset>
                </wp:positionH>
                <wp:positionV relativeFrom="paragraph">
                  <wp:posOffset>536575</wp:posOffset>
                </wp:positionV>
                <wp:extent cx="819150" cy="676275"/>
                <wp:effectExtent l="0" t="0" r="0" b="9525"/>
                <wp:wrapNone/>
                <wp:docPr id="1" name="Zone de texte 1"/>
                <wp:cNvGraphicFramePr/>
                <a:graphic xmlns:a="http://schemas.openxmlformats.org/drawingml/2006/main">
                  <a:graphicData uri="http://schemas.microsoft.com/office/word/2010/wordprocessingShape">
                    <wps:wsp>
                      <wps:cNvSpPr txBox="1"/>
                      <wps:spPr>
                        <a:xfrm>
                          <a:off x="0" y="0"/>
                          <a:ext cx="819150" cy="676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59F0" w:rsidRDefault="008559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1" o:spid="_x0000_s1030" type="#_x0000_t202" style="position:absolute;left:0;text-align:left;margin-left:-73.05pt;margin-top:42.25pt;width:64.5pt;height:53.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" fillcolor="white [3201]" stroked="f" strokeweight=".5pt">
                <v:textbox>
                  <w:txbxContent>
                    <w:p w:rsidR="008559F0" w:rsidRDefault="008559F0"/>
                  </w:txbxContent>
                </v:textbox>
              </v:shape>
            </w:pict>
          </mc:Fallback>
        </mc:AlternateContent>
      </w:r>
      <w:r w:rsidR="002D24E9" w:rsidRPr="00BA790E">
        <w:rPr>
          <w:sz w:val="20"/>
          <w:szCs w:val="20"/>
        </w:rPr>
        <w:t>L’annonce du Président de la République lors de sa conférence de presse du 14 janvier</w:t>
      </w:r>
      <w:r w:rsidR="000152C0" w:rsidRPr="00BA790E">
        <w:rPr>
          <w:sz w:val="20"/>
          <w:szCs w:val="20"/>
        </w:rPr>
        <w:t>,</w:t>
      </w:r>
      <w:r w:rsidR="002D24E9" w:rsidRPr="00BA790E">
        <w:rPr>
          <w:sz w:val="20"/>
          <w:szCs w:val="20"/>
        </w:rPr>
        <w:t xml:space="preserve"> va se traduire par un cadeau supplémentaire au patronat de 30 milliards euros avec le transfert </w:t>
      </w:r>
      <w:r w:rsidR="000152C0" w:rsidRPr="00BA790E">
        <w:rPr>
          <w:sz w:val="20"/>
          <w:szCs w:val="20"/>
        </w:rPr>
        <w:t>du</w:t>
      </w:r>
      <w:r w:rsidR="002D24E9" w:rsidRPr="00BA790E">
        <w:rPr>
          <w:sz w:val="20"/>
          <w:szCs w:val="20"/>
        </w:rPr>
        <w:t xml:space="preserve"> financement de la politique familiale des entreprises vers le budget de l’Etat</w:t>
      </w:r>
      <w:r w:rsidR="000152C0" w:rsidRPr="00BA790E">
        <w:rPr>
          <w:sz w:val="20"/>
          <w:szCs w:val="20"/>
        </w:rPr>
        <w:t>.</w:t>
      </w:r>
    </w:p>
    <w:p w:rsidR="003670B2" w:rsidRPr="00BA790E" w:rsidRDefault="003670B2" w:rsidP="00B9245E">
      <w:pPr>
        <w:spacing w:line="240" w:lineRule="auto"/>
        <w:ind w:right="-213"/>
        <w:jc w:val="both"/>
        <w:rPr>
          <w:sz w:val="20"/>
          <w:szCs w:val="20"/>
        </w:rPr>
      </w:pPr>
    </w:p>
    <w:p w:rsidR="002D24E9" w:rsidRPr="00BA790E" w:rsidRDefault="002D24E9" w:rsidP="00B9245E">
      <w:pPr>
        <w:spacing w:line="240" w:lineRule="auto"/>
        <w:ind w:right="-213"/>
        <w:jc w:val="both"/>
        <w:rPr>
          <w:sz w:val="20"/>
          <w:szCs w:val="20"/>
        </w:rPr>
      </w:pPr>
      <w:r w:rsidRPr="00BA790E">
        <w:rPr>
          <w:sz w:val="20"/>
          <w:szCs w:val="20"/>
        </w:rPr>
        <w:t>C’est une attaque de grande ample</w:t>
      </w:r>
      <w:r w:rsidR="00117107" w:rsidRPr="00BA790E">
        <w:rPr>
          <w:sz w:val="20"/>
          <w:szCs w:val="20"/>
        </w:rPr>
        <w:t xml:space="preserve">ur contre la protection sociale </w:t>
      </w:r>
      <w:r w:rsidR="00117107" w:rsidRPr="00F83E6D">
        <w:rPr>
          <w:color w:val="000000" w:themeColor="text1"/>
          <w:sz w:val="20"/>
          <w:szCs w:val="20"/>
        </w:rPr>
        <w:t xml:space="preserve">et un vol de notre salaire différé </w:t>
      </w:r>
      <w:r w:rsidRPr="00BA790E">
        <w:rPr>
          <w:sz w:val="20"/>
          <w:szCs w:val="20"/>
        </w:rPr>
        <w:t xml:space="preserve">qui </w:t>
      </w:r>
      <w:r w:rsidRPr="00BA790E">
        <w:rPr>
          <w:sz w:val="20"/>
          <w:szCs w:val="20"/>
        </w:rPr>
        <w:lastRenderedPageBreak/>
        <w:t>remet en cause le pacte républicain, les moyens du service public et notre modèle social.</w:t>
      </w:r>
    </w:p>
    <w:p w:rsidR="002D24E9" w:rsidRPr="00BA790E" w:rsidRDefault="002D24E9" w:rsidP="00B9245E">
      <w:pPr>
        <w:spacing w:line="240" w:lineRule="auto"/>
        <w:ind w:right="-213"/>
        <w:jc w:val="both"/>
        <w:rPr>
          <w:sz w:val="20"/>
          <w:szCs w:val="20"/>
        </w:rPr>
      </w:pPr>
      <w:r w:rsidRPr="00BA790E">
        <w:rPr>
          <w:sz w:val="20"/>
          <w:szCs w:val="20"/>
        </w:rPr>
        <w:t>Répondant aux vœux du Medef, le Président de la République accentue les choix d’austérité qui ont pourtant fait la preuve de leur nocivité.</w:t>
      </w:r>
    </w:p>
    <w:p w:rsidR="00117107" w:rsidRPr="00F83E6D" w:rsidRDefault="00117107" w:rsidP="00B9245E">
      <w:pPr>
        <w:spacing w:line="240" w:lineRule="auto"/>
        <w:ind w:right="-213"/>
        <w:jc w:val="both"/>
        <w:rPr>
          <w:color w:val="000000" w:themeColor="text1"/>
          <w:sz w:val="20"/>
          <w:szCs w:val="20"/>
        </w:rPr>
      </w:pPr>
      <w:r w:rsidRPr="00F83E6D">
        <w:rPr>
          <w:color w:val="000000" w:themeColor="text1"/>
          <w:sz w:val="20"/>
          <w:szCs w:val="20"/>
        </w:rPr>
        <w:t>Le pacte de responsabilité de Mr Hollande -Gattaz est une opération de dupes</w:t>
      </w:r>
      <w:r w:rsidR="00171329" w:rsidRPr="00F83E6D">
        <w:rPr>
          <w:color w:val="000000" w:themeColor="text1"/>
          <w:sz w:val="20"/>
          <w:szCs w:val="20"/>
        </w:rPr>
        <w:t xml:space="preserve"> visant à favoriser les marges des entreprises et les dividendes des actionnaires</w:t>
      </w:r>
      <w:r w:rsidRPr="00F83E6D">
        <w:rPr>
          <w:color w:val="000000" w:themeColor="text1"/>
          <w:sz w:val="20"/>
          <w:szCs w:val="20"/>
        </w:rPr>
        <w:t xml:space="preserve">. </w:t>
      </w:r>
      <w:r w:rsidR="00171329" w:rsidRPr="00F83E6D">
        <w:rPr>
          <w:color w:val="000000" w:themeColor="text1"/>
          <w:sz w:val="20"/>
          <w:szCs w:val="20"/>
        </w:rPr>
        <w:t>Nous exigeons une toute autre politique pour l’emploi qui ne soit pas un chèque en blanc au patronat.</w:t>
      </w:r>
    </w:p>
    <w:p w:rsidR="002D24E9" w:rsidRPr="00F83E6D" w:rsidRDefault="002D24E9" w:rsidP="00B9245E">
      <w:pPr>
        <w:spacing w:line="240" w:lineRule="auto"/>
        <w:jc w:val="both"/>
        <w:rPr>
          <w:color w:val="000000" w:themeColor="text1"/>
          <w:sz w:val="20"/>
          <w:szCs w:val="20"/>
        </w:rPr>
      </w:pPr>
    </w:p>
    <w:p w:rsidR="002D24E9" w:rsidRPr="00BA790E" w:rsidRDefault="002D24E9" w:rsidP="00B9245E">
      <w:pPr>
        <w:spacing w:line="240" w:lineRule="auto"/>
        <w:ind w:right="-213"/>
        <w:jc w:val="both"/>
        <w:rPr>
          <w:sz w:val="20"/>
          <w:szCs w:val="20"/>
        </w:rPr>
      </w:pPr>
      <w:r w:rsidRPr="00BA790E">
        <w:rPr>
          <w:sz w:val="20"/>
          <w:szCs w:val="20"/>
        </w:rPr>
        <w:t>Pour changer de logique de développement, pour changer la donne, nous le savons, le monde du travail doit se rassembler, s’unir et agir…</w:t>
      </w:r>
    </w:p>
    <w:p w:rsidR="002D24E9" w:rsidRPr="00BA790E" w:rsidRDefault="002D24E9" w:rsidP="00B9245E">
      <w:pPr>
        <w:spacing w:line="240" w:lineRule="auto"/>
        <w:jc w:val="both"/>
        <w:rPr>
          <w:sz w:val="20"/>
          <w:szCs w:val="20"/>
        </w:rPr>
      </w:pPr>
    </w:p>
    <w:p w:rsidR="002D24E9" w:rsidRPr="00BA790E" w:rsidRDefault="002D24E9" w:rsidP="00B9245E">
      <w:pPr>
        <w:spacing w:line="240" w:lineRule="auto"/>
        <w:jc w:val="both"/>
        <w:rPr>
          <w:sz w:val="20"/>
          <w:szCs w:val="20"/>
        </w:rPr>
      </w:pPr>
      <w:r w:rsidRPr="00BA790E">
        <w:rPr>
          <w:sz w:val="20"/>
          <w:szCs w:val="20"/>
        </w:rPr>
        <w:t xml:space="preserve">Le 23 novembre dernier, les organisations syndicales départementales appelaient les salariés d’Ille et Vilaine à manifester pour le maintien et le développement de l’emploi, pour le maintien des sites de production. Les plans sociaux et les suppressions de postes </w:t>
      </w:r>
      <w:r w:rsidR="000152C0" w:rsidRPr="00BA790E">
        <w:rPr>
          <w:sz w:val="20"/>
          <w:szCs w:val="20"/>
        </w:rPr>
        <w:t>s</w:t>
      </w:r>
      <w:r w:rsidRPr="00BA790E">
        <w:rPr>
          <w:sz w:val="20"/>
          <w:szCs w:val="20"/>
        </w:rPr>
        <w:t>e poursuivent dans les secteurs industriels et les services publics du département, dès ces premiers jours de 2014 (</w:t>
      </w:r>
      <w:proofErr w:type="spellStart"/>
      <w:r w:rsidRPr="00BA790E">
        <w:rPr>
          <w:sz w:val="20"/>
          <w:szCs w:val="20"/>
        </w:rPr>
        <w:t>Faurécia</w:t>
      </w:r>
      <w:proofErr w:type="spellEnd"/>
      <w:r w:rsidRPr="00BA790E">
        <w:rPr>
          <w:sz w:val="20"/>
          <w:szCs w:val="20"/>
        </w:rPr>
        <w:t xml:space="preserve"> à </w:t>
      </w:r>
      <w:proofErr w:type="spellStart"/>
      <w:r w:rsidRPr="00BA790E">
        <w:rPr>
          <w:sz w:val="20"/>
          <w:szCs w:val="20"/>
        </w:rPr>
        <w:t>Crevin</w:t>
      </w:r>
      <w:proofErr w:type="spellEnd"/>
      <w:r w:rsidRPr="00BA790E">
        <w:rPr>
          <w:sz w:val="20"/>
          <w:szCs w:val="20"/>
        </w:rPr>
        <w:t xml:space="preserve">, </w:t>
      </w:r>
      <w:r w:rsidR="000152C0" w:rsidRPr="00BA790E">
        <w:rPr>
          <w:sz w:val="20"/>
          <w:szCs w:val="20"/>
        </w:rPr>
        <w:t>C</w:t>
      </w:r>
      <w:r w:rsidRPr="00BA790E">
        <w:rPr>
          <w:sz w:val="20"/>
          <w:szCs w:val="20"/>
        </w:rPr>
        <w:t>argill à Redon, ….)</w:t>
      </w:r>
    </w:p>
    <w:p w:rsidR="002D24E9" w:rsidRPr="00BA790E" w:rsidRDefault="002D24E9" w:rsidP="00B9245E">
      <w:pPr>
        <w:spacing w:line="240" w:lineRule="auto"/>
        <w:jc w:val="both"/>
        <w:rPr>
          <w:sz w:val="20"/>
          <w:szCs w:val="20"/>
        </w:rPr>
      </w:pPr>
    </w:p>
    <w:p w:rsidR="002D24E9" w:rsidRPr="00BA790E" w:rsidRDefault="002D24E9" w:rsidP="00B9245E">
      <w:pPr>
        <w:spacing w:line="240" w:lineRule="auto"/>
        <w:jc w:val="both"/>
        <w:rPr>
          <w:b/>
          <w:sz w:val="20"/>
          <w:szCs w:val="20"/>
        </w:rPr>
      </w:pPr>
      <w:r w:rsidRPr="00BA790E">
        <w:rPr>
          <w:b/>
          <w:sz w:val="20"/>
          <w:szCs w:val="20"/>
        </w:rPr>
        <w:t>HAUSSER LE NIVEAU DE MOBILISATION</w:t>
      </w:r>
      <w:r w:rsidR="000152C0" w:rsidRPr="00BA790E">
        <w:rPr>
          <w:b/>
          <w:sz w:val="20"/>
          <w:szCs w:val="20"/>
        </w:rPr>
        <w:t> !</w:t>
      </w:r>
    </w:p>
    <w:p w:rsidR="002D24E9" w:rsidRPr="00BA790E" w:rsidRDefault="002D24E9" w:rsidP="00B9245E">
      <w:pPr>
        <w:spacing w:line="240" w:lineRule="auto"/>
        <w:jc w:val="both"/>
        <w:rPr>
          <w:b/>
          <w:sz w:val="20"/>
          <w:szCs w:val="20"/>
        </w:rPr>
      </w:pPr>
    </w:p>
    <w:p w:rsidR="002D24E9" w:rsidRPr="00F83E6D" w:rsidRDefault="002D24E9" w:rsidP="00B9245E">
      <w:pPr>
        <w:spacing w:line="240" w:lineRule="auto"/>
        <w:jc w:val="both"/>
        <w:rPr>
          <w:b/>
          <w:color w:val="000000" w:themeColor="text1"/>
          <w:sz w:val="20"/>
          <w:szCs w:val="20"/>
        </w:rPr>
      </w:pPr>
      <w:r w:rsidRPr="00BA790E">
        <w:rPr>
          <w:b/>
          <w:sz w:val="20"/>
          <w:szCs w:val="20"/>
        </w:rPr>
        <w:t xml:space="preserve">C’est pourquoi les organisations syndicales CGT, FO, et FSU </w:t>
      </w:r>
      <w:r w:rsidR="00A42E59">
        <w:rPr>
          <w:b/>
          <w:sz w:val="20"/>
          <w:szCs w:val="20"/>
        </w:rPr>
        <w:t xml:space="preserve">et solidaires </w:t>
      </w:r>
      <w:bookmarkStart w:id="0" w:name="_GoBack"/>
      <w:bookmarkEnd w:id="0"/>
      <w:r w:rsidR="000152C0" w:rsidRPr="00BA790E">
        <w:rPr>
          <w:b/>
          <w:sz w:val="20"/>
          <w:szCs w:val="20"/>
        </w:rPr>
        <w:t>d</w:t>
      </w:r>
      <w:r w:rsidRPr="00BA790E">
        <w:rPr>
          <w:b/>
          <w:sz w:val="20"/>
          <w:szCs w:val="20"/>
        </w:rPr>
        <w:t>’Ille et Vilaine propose</w:t>
      </w:r>
      <w:r w:rsidR="008D69B1" w:rsidRPr="00BA790E">
        <w:rPr>
          <w:b/>
          <w:sz w:val="20"/>
          <w:szCs w:val="20"/>
        </w:rPr>
        <w:t>nt</w:t>
      </w:r>
      <w:r w:rsidRPr="00BA790E">
        <w:rPr>
          <w:b/>
          <w:sz w:val="20"/>
          <w:szCs w:val="20"/>
        </w:rPr>
        <w:t xml:space="preserve">, le plus unitairement possible, de porter ensemble </w:t>
      </w:r>
      <w:r w:rsidR="008D69B1" w:rsidRPr="00F83E6D">
        <w:rPr>
          <w:b/>
          <w:color w:val="000000" w:themeColor="text1"/>
          <w:sz w:val="20"/>
          <w:szCs w:val="20"/>
        </w:rPr>
        <w:t xml:space="preserve">les </w:t>
      </w:r>
      <w:r w:rsidR="00117107" w:rsidRPr="00F83E6D">
        <w:rPr>
          <w:b/>
          <w:color w:val="000000" w:themeColor="text1"/>
          <w:sz w:val="20"/>
          <w:szCs w:val="20"/>
        </w:rPr>
        <w:t xml:space="preserve">revendications </w:t>
      </w:r>
      <w:r w:rsidRPr="00F83E6D">
        <w:rPr>
          <w:b/>
          <w:color w:val="000000" w:themeColor="text1"/>
          <w:sz w:val="20"/>
          <w:szCs w:val="20"/>
        </w:rPr>
        <w:t xml:space="preserve">le 6 février 2014, sur les lieux de travail, les territoires et les </w:t>
      </w:r>
      <w:r w:rsidR="00117107" w:rsidRPr="00F83E6D">
        <w:rPr>
          <w:b/>
          <w:color w:val="000000" w:themeColor="text1"/>
          <w:sz w:val="20"/>
          <w:szCs w:val="20"/>
        </w:rPr>
        <w:t>professions. Arrêt immédiat des plans de licenciements, Augmentation générale des salaires et des pensions, abandon de la politique de casse des services publics,</w:t>
      </w:r>
      <w:r w:rsidR="00BA790E" w:rsidRPr="00F83E6D">
        <w:rPr>
          <w:b/>
          <w:color w:val="000000" w:themeColor="text1"/>
          <w:sz w:val="20"/>
          <w:szCs w:val="20"/>
        </w:rPr>
        <w:t xml:space="preserve"> maintien et renforcement de la sécurité sociale solidaire.</w:t>
      </w:r>
    </w:p>
    <w:p w:rsidR="00CA0B6C" w:rsidRDefault="00CA0B6C" w:rsidP="00CA0B6C">
      <w:pPr>
        <w:jc w:val="both"/>
        <w:rPr>
          <w:b/>
        </w:rPr>
      </w:pPr>
    </w:p>
    <w:p w:rsidR="00117107" w:rsidRDefault="00117107" w:rsidP="00CA0B6C">
      <w:pPr>
        <w:jc w:val="both"/>
        <w:rPr>
          <w:b/>
        </w:rPr>
        <w:sectPr w:rsidR="00117107" w:rsidSect="00B9245E">
          <w:type w:val="continuous"/>
          <w:pgSz w:w="11906" w:h="16838"/>
          <w:pgMar w:top="1417" w:right="849" w:bottom="1417" w:left="1701" w:header="708" w:footer="708" w:gutter="0"/>
          <w:cols w:num="2" w:space="708"/>
          <w:docGrid w:linePitch="360"/>
        </w:sectPr>
      </w:pPr>
    </w:p>
    <w:p w:rsidR="00FF4E1A" w:rsidRDefault="00FF4E1A">
      <w:pPr>
        <w:rPr>
          <w:b/>
        </w:rPr>
      </w:pPr>
    </w:p>
    <w:p w:rsidR="00F83E6D" w:rsidRDefault="00F83E6D">
      <w:pPr>
        <w:rPr>
          <w:b/>
        </w:rPr>
      </w:pPr>
    </w:p>
    <w:p w:rsidR="00CA0B6C" w:rsidRPr="00CA0B6C" w:rsidRDefault="00CA0B6C" w:rsidP="0007339E">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center"/>
        <w:rPr>
          <w:i/>
          <w:sz w:val="28"/>
          <w:szCs w:val="28"/>
        </w:rPr>
      </w:pPr>
      <w:r w:rsidRPr="00CA0B6C">
        <w:rPr>
          <w:b/>
          <w:sz w:val="32"/>
          <w:szCs w:val="32"/>
        </w:rPr>
        <w:t>Décidons Ensemble</w:t>
      </w:r>
      <w:r w:rsidR="000152C0">
        <w:rPr>
          <w:b/>
          <w:sz w:val="32"/>
          <w:szCs w:val="32"/>
        </w:rPr>
        <w:t xml:space="preserve"> </w:t>
      </w:r>
      <w:r w:rsidR="0007339E">
        <w:rPr>
          <w:b/>
          <w:sz w:val="32"/>
          <w:szCs w:val="32"/>
        </w:rPr>
        <w:t>le 6 février</w:t>
      </w:r>
      <w:r w:rsidRPr="00CA0B6C">
        <w:rPr>
          <w:sz w:val="28"/>
          <w:szCs w:val="28"/>
        </w:rPr>
        <w:t xml:space="preserve">, dans chaque entreprise, chaque service, les formes à donner à la journée d’actions nationale interprofessionnelle </w:t>
      </w:r>
      <w:r w:rsidRPr="00CA0B6C">
        <w:rPr>
          <w:i/>
          <w:sz w:val="28"/>
          <w:szCs w:val="28"/>
        </w:rPr>
        <w:t>Assemblée générale, rassemblement, débrayage, grève, …</w:t>
      </w:r>
    </w:p>
    <w:p w:rsidR="00B9245E" w:rsidRPr="00B9245E" w:rsidRDefault="00B9245E" w:rsidP="0007339E">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center"/>
        <w:rPr>
          <w:sz w:val="16"/>
          <w:szCs w:val="16"/>
        </w:rPr>
      </w:pPr>
    </w:p>
    <w:p w:rsidR="00CD0D8D" w:rsidRDefault="00CA0B6C" w:rsidP="0007339E">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center"/>
        <w:rPr>
          <w:sz w:val="32"/>
          <w:szCs w:val="32"/>
        </w:rPr>
      </w:pPr>
      <w:r w:rsidRPr="00CA0B6C">
        <w:rPr>
          <w:b/>
          <w:sz w:val="32"/>
          <w:szCs w:val="32"/>
        </w:rPr>
        <w:t>Manifestons Ensemble</w:t>
      </w:r>
      <w:r w:rsidRPr="00CA0B6C">
        <w:rPr>
          <w:sz w:val="32"/>
          <w:szCs w:val="32"/>
        </w:rPr>
        <w:t xml:space="preserve">, </w:t>
      </w:r>
    </w:p>
    <w:p w:rsidR="00CA0B6C" w:rsidRDefault="00CA0B6C" w:rsidP="0007339E">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center"/>
        <w:rPr>
          <w:sz w:val="32"/>
          <w:szCs w:val="32"/>
        </w:rPr>
      </w:pPr>
      <w:proofErr w:type="gramStart"/>
      <w:r w:rsidRPr="00CA0B6C">
        <w:rPr>
          <w:sz w:val="32"/>
          <w:szCs w:val="32"/>
        </w:rPr>
        <w:t>à</w:t>
      </w:r>
      <w:proofErr w:type="gramEnd"/>
      <w:r w:rsidRPr="00CA0B6C">
        <w:rPr>
          <w:sz w:val="32"/>
          <w:szCs w:val="32"/>
        </w:rPr>
        <w:t xml:space="preserve"> Rennes 12 heures devant l’ancienne Préfecture Martenot</w:t>
      </w:r>
    </w:p>
    <w:p w:rsidR="00BA790E" w:rsidRDefault="00CD0D8D" w:rsidP="00BA790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sz w:val="32"/>
          <w:szCs w:val="32"/>
        </w:rPr>
      </w:pPr>
      <w:proofErr w:type="gramStart"/>
      <w:r>
        <w:rPr>
          <w:sz w:val="32"/>
          <w:szCs w:val="32"/>
        </w:rPr>
        <w:t>à</w:t>
      </w:r>
      <w:proofErr w:type="gramEnd"/>
      <w:r w:rsidR="00B9245E" w:rsidRPr="00CA0B6C">
        <w:rPr>
          <w:sz w:val="32"/>
          <w:szCs w:val="32"/>
        </w:rPr>
        <w:t xml:space="preserve"> Fo</w:t>
      </w:r>
      <w:r w:rsidR="00BA790E">
        <w:rPr>
          <w:sz w:val="32"/>
          <w:szCs w:val="32"/>
        </w:rPr>
        <w:t>ugères 17 h 30 devant la Sous-Préfecture</w:t>
      </w:r>
    </w:p>
    <w:sectPr w:rsidR="00BA790E" w:rsidSect="00B9245E">
      <w:type w:val="continuous"/>
      <w:pgSz w:w="11906" w:h="16838"/>
      <w:pgMar w:top="1135"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4E9"/>
    <w:rsid w:val="000152C0"/>
    <w:rsid w:val="0007339E"/>
    <w:rsid w:val="00117107"/>
    <w:rsid w:val="00171329"/>
    <w:rsid w:val="001E3843"/>
    <w:rsid w:val="002B7C73"/>
    <w:rsid w:val="002D24E9"/>
    <w:rsid w:val="003670B2"/>
    <w:rsid w:val="00392911"/>
    <w:rsid w:val="004A1E84"/>
    <w:rsid w:val="00584894"/>
    <w:rsid w:val="008559F0"/>
    <w:rsid w:val="008D69B1"/>
    <w:rsid w:val="009E3BEF"/>
    <w:rsid w:val="00A42E59"/>
    <w:rsid w:val="00A7537A"/>
    <w:rsid w:val="00AD2144"/>
    <w:rsid w:val="00B9245E"/>
    <w:rsid w:val="00BA790E"/>
    <w:rsid w:val="00C70BB9"/>
    <w:rsid w:val="00CA0B6C"/>
    <w:rsid w:val="00CC113F"/>
    <w:rsid w:val="00CD0D8D"/>
    <w:rsid w:val="00E23C0E"/>
    <w:rsid w:val="00F83E6D"/>
    <w:rsid w:val="00FF4E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91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B7C73"/>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B7C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91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B7C73"/>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B7C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541</Words>
  <Characters>2978</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ordinateur</dc:creator>
  <cp:lastModifiedBy>ordinateur</cp:lastModifiedBy>
  <cp:revision>8</cp:revision>
  <cp:lastPrinted>2014-01-23T14:25:00Z</cp:lastPrinted>
  <dcterms:created xsi:type="dcterms:W3CDTF">2014-01-28T15:39:00Z</dcterms:created>
  <dcterms:modified xsi:type="dcterms:W3CDTF">2014-01-30T10:45:00Z</dcterms:modified>
</cp:coreProperties>
</file>